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463A2E"/>
          <w:sz w:val="34"/>
          <w:szCs w:val="34"/>
        </w:rPr>
        <w:t xml:space="preserve">GrandeMebel</w:t>
      </w:r>
    </w:p>
    <w:p>
      <w:pPr>
        <w:pBdr>
          <w:bottom w:val="single" w:color="AB9878" w:sz="8" w:space="6"/>
        </w:pBdr>
        <w:spacing w:after="360"/>
        <w:jc w:val="center"/>
      </w:pPr>
      <w:r>
        <w:rPr>
          <w:rFonts w:ascii="Times New Roman" w:cs="Times New Roman" w:eastAsia="Times New Roman" w:hAnsi="Times New Roman"/>
          <w:color w:val="6B6355"/>
          <w:sz w:val="22"/>
          <w:szCs w:val="22"/>
        </w:rPr>
        <w:t xml:space="preserve">Салон итальянской мебели и предметов интерьера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Реквизиты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Полное наименование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Индивидуальный предприниматель Калинин Дмитрий Александрович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Сокращённо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ИП Калинин Д. А.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GrandeMebel — grandemebel.ru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ИНН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780225953683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ОГРНИП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307784724800346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Свидетельство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78 № 005890817 от 05.09.2005 г.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Адрес регистрации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г. Санкт-Петербург, ул. Стойкости, д. 26, корп. 3, кв. 136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Адрес салона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г. Санкт-Петербург, ул. Варшавская, д. 3, ТЦ «Мебельный континент», корпус 2, 3 этаж, секция II-350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Режим работы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Ежедневно с 11:00 до 21:00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Телефоны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Москва: +7 (495) 640-65-02 Санкт-Петербург: +7 (812) 337-10-15 Мобильный: +7 (931) 265-72-17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Электронная почта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grandemebel@yandex.ru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Расчётный счёт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40802810555000024080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Банк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Северо-Западный банк ПАО Сбербанк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БИК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044030653</w:t>
            </w:r>
          </w:p>
        </w:tc>
      </w:tr>
      <w:tr>
        <w:tc>
          <w:tcPr>
            <w:tcW w:type="dxa" w:w="3400"/>
            <w:shd w:fill="FAF9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Корреспондентский счёт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30101810500000000653</w:t>
            </w:r>
          </w:p>
        </w:tc>
      </w:tr>
    </w:tbl>
    <w:p>
      <w:pPr>
        <w:spacing w:after="200" w:before="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color w:val="8D8578"/>
          <w:sz w:val="18"/>
          <w:szCs w:val="18"/>
        </w:rPr>
        <w:t xml:space="preserve">Реквизиты действительны на 17.08.2026. Актуальная версия — на странице grandemebel.ru/content/14-kontakty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color w:val="8D8578"/>
          <w:sz w:val="18"/>
          <w:szCs w:val="18"/>
        </w:rPr>
        <w:t xml:space="preserve">Условия продажи и типовой договор — grandemebel.ru/content/3-terms-and-conditions-of-use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2026-08-17T19:58:51.694Z</dcterms:created>
  <dcterms:modified xsi:type="dcterms:W3CDTF">2026-08-17T19:58:51.709Z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